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河南省交通运输科学技术进步奖公示内容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（</w:t>
      </w:r>
      <w:r>
        <w:rPr>
          <w:rFonts w:ascii="宋体" w:cs="宋体"/>
          <w:kern w:val="0"/>
          <w:sz w:val="36"/>
          <w:szCs w:val="36"/>
        </w:rPr>
        <w:t>2</w:t>
      </w:r>
      <w:r>
        <w:rPr>
          <w:rFonts w:hint="eastAsia" w:ascii="宋体" w:cs="宋体"/>
          <w:kern w:val="0"/>
          <w:sz w:val="36"/>
          <w:szCs w:val="36"/>
          <w:lang w:val="en-US" w:eastAsia="zh-CN"/>
        </w:rPr>
        <w:t>023</w:t>
      </w:r>
      <w:r>
        <w:rPr>
          <w:rFonts w:hint="eastAsia" w:ascii="宋体" w:cs="宋体"/>
          <w:kern w:val="0"/>
          <w:sz w:val="36"/>
          <w:szCs w:val="36"/>
        </w:rPr>
        <w:t>年度）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>2023</w:t>
      </w:r>
      <w:r>
        <w:rPr>
          <w:rFonts w:hint="eastAsia" w:ascii="宋体" w:cs="宋体"/>
          <w:kern w:val="0"/>
          <w:sz w:val="24"/>
        </w:rPr>
        <w:t>年度河南省交通运输科学技术进步奖公示内容包括：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项目名称、推荐单位、推荐等级、项目简介、推广应用情况（或代表性论文被引用情况，软科学项目公示有关部门采用情况）、曾获科技奖励情况、主要完成单位及创新推广贡献、主要知识产权证明目录、主要完成人情况表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注：“主要完成人情况表”中公示姓名、排名、技术职称、工作单位、对本项目技术创造性贡献、曾获科技奖励情况。</w:t>
      </w:r>
    </w:p>
    <w:p>
      <w:pPr>
        <w:autoSpaceDE w:val="0"/>
        <w:autoSpaceDN w:val="0"/>
        <w:adjustRightInd w:val="0"/>
        <w:spacing w:line="600" w:lineRule="exact"/>
        <w:ind w:firstLine="480" w:firstLineChars="200"/>
        <w:jc w:val="left"/>
        <w:rPr>
          <w:rFonts w:ascii="宋体" w:cs="宋体"/>
          <w:kern w:val="0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4ZDJiNTc1YTRhYTVhNzkwODNhOWE2OTk1YjY0ZDYifQ=="/>
  </w:docVars>
  <w:rsids>
    <w:rsidRoot w:val="00616439"/>
    <w:rsid w:val="00104B4C"/>
    <w:rsid w:val="00174C29"/>
    <w:rsid w:val="001A64C1"/>
    <w:rsid w:val="002C1655"/>
    <w:rsid w:val="0032580E"/>
    <w:rsid w:val="003802ED"/>
    <w:rsid w:val="004D7BFD"/>
    <w:rsid w:val="00616439"/>
    <w:rsid w:val="007313CC"/>
    <w:rsid w:val="007D1327"/>
    <w:rsid w:val="00807F9D"/>
    <w:rsid w:val="00841C10"/>
    <w:rsid w:val="008C03AB"/>
    <w:rsid w:val="009C384B"/>
    <w:rsid w:val="00B901A0"/>
    <w:rsid w:val="00BA6C27"/>
    <w:rsid w:val="00C52843"/>
    <w:rsid w:val="00CD53A2"/>
    <w:rsid w:val="00D064C5"/>
    <w:rsid w:val="00DC0108"/>
    <w:rsid w:val="00E84BD4"/>
    <w:rsid w:val="00EE37DD"/>
    <w:rsid w:val="554E644B"/>
    <w:rsid w:val="6AC821EA"/>
    <w:rsid w:val="7B871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201</Words>
  <Characters>207</Characters>
  <Lines>1</Lines>
  <Paragraphs>1</Paragraphs>
  <TotalTime>3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2020-10-12T09:01:00Z</dcterms:created>
  <dc:creator>user</dc:creator>
  <cp:lastModifiedBy>踏雪寻梅</cp:lastModifiedBy>
  <dcterms:modified xsi:type="dcterms:W3CDTF">2023-06-19T09:14:02Z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E8D202466DD64F2CB8442435C1F52A21</vt:lpwstr>
  </property>
</Properties>
</file>