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0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Toc69130559"/>
      <w:r>
        <w:rPr>
          <w:rFonts w:ascii="方正小标宋简体" w:hAnsi="Times New Roman" w:eastAsia="方正小标宋简体" w:cs="Times New Roman"/>
          <w:sz w:val="36"/>
          <w:szCs w:val="36"/>
        </w:rPr>
        <w:t>第三章  会  员</w:t>
      </w:r>
      <w:bookmarkEnd w:id="0"/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七</w:t>
      </w:r>
      <w:r>
        <w:rPr>
          <w:rFonts w:ascii="Times New Roman" w:hAnsi="Times New Roman" w:eastAsia="仿宋" w:cs="Times New Roman"/>
          <w:b/>
          <w:sz w:val="30"/>
          <w:szCs w:val="30"/>
        </w:rPr>
        <w:t>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本会会员由个人会员和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会员组成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（一）</w:t>
      </w:r>
      <w:r>
        <w:rPr>
          <w:rFonts w:ascii="Times New Roman" w:hAnsi="Times New Roman" w:eastAsia="仿宋" w:cs="Times New Roman"/>
          <w:sz w:val="30"/>
          <w:szCs w:val="30"/>
        </w:rPr>
        <w:t>个人会员是指以个人名义加入本会的会员。个人会员分为：普通会员、高级会员、学生会员。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（二）单位</w:t>
      </w:r>
      <w:r>
        <w:rPr>
          <w:rFonts w:ascii="Times New Roman" w:hAnsi="Times New Roman" w:eastAsia="仿宋" w:cs="Times New Roman"/>
          <w:sz w:val="30"/>
          <w:szCs w:val="30"/>
        </w:rPr>
        <w:t>会员是指以单位名义自愿加入本会的企事业单位及有关社会团体。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八</w:t>
      </w:r>
      <w:r>
        <w:rPr>
          <w:rFonts w:ascii="Times New Roman" w:hAnsi="Times New Roman" w:eastAsia="仿宋" w:cs="Times New Roman"/>
          <w:b/>
          <w:sz w:val="30"/>
          <w:szCs w:val="30"/>
        </w:rPr>
        <w:t>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仿宋" w:cs="Times New Roman"/>
          <w:sz w:val="30"/>
          <w:szCs w:val="30"/>
        </w:rPr>
        <w:t>申请加入本会的会员，必须具备下列条件：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（一）个人会员条件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凡在我省交通</w:t>
      </w:r>
      <w:r>
        <w:rPr>
          <w:rFonts w:hint="eastAsia" w:ascii="Times New Roman" w:hAnsi="Times New Roman" w:eastAsia="仿宋" w:cs="Times New Roman"/>
          <w:sz w:val="30"/>
          <w:szCs w:val="30"/>
        </w:rPr>
        <w:t>运输</w:t>
      </w:r>
      <w:r>
        <w:rPr>
          <w:rFonts w:ascii="Times New Roman" w:hAnsi="Times New Roman" w:eastAsia="仿宋" w:cs="Times New Roman"/>
          <w:sz w:val="30"/>
          <w:szCs w:val="30"/>
        </w:rPr>
        <w:t>事业中从事科学技术工作的个人，及交通企、事业单位中从事科学技术工作的个人，有加入本会的意愿，拥护本会章程，履行会员义务，并同时具备下列条件者，均可成为本会会员。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1、普通会员：具有中级技术职称以上或具有相应技术水平的公路交通科技工作者；高等院校本科或大专毕业从事交通</w:t>
      </w:r>
      <w:r>
        <w:rPr>
          <w:rFonts w:hint="eastAsia" w:ascii="Times New Roman" w:hAnsi="Times New Roman" w:eastAsia="仿宋" w:cs="Times New Roman"/>
          <w:sz w:val="30"/>
          <w:szCs w:val="30"/>
        </w:rPr>
        <w:t>运输</w:t>
      </w:r>
      <w:r>
        <w:rPr>
          <w:rFonts w:ascii="Times New Roman" w:hAnsi="Times New Roman" w:eastAsia="仿宋" w:cs="Times New Roman"/>
          <w:sz w:val="30"/>
          <w:szCs w:val="30"/>
        </w:rPr>
        <w:t>科研、教学、生产、管理等工作三年以上，或中专毕业从事上述工作五年以上者，取得硕士以上学位的科技工作者，从事公路交通工作多年并具有一定科技水平的工程技术人员，交通</w:t>
      </w:r>
      <w:r>
        <w:rPr>
          <w:rFonts w:hint="eastAsia" w:ascii="Times New Roman" w:hAnsi="Times New Roman" w:eastAsia="仿宋" w:cs="Times New Roman"/>
          <w:sz w:val="30"/>
          <w:szCs w:val="30"/>
        </w:rPr>
        <w:t>运输</w:t>
      </w:r>
      <w:r>
        <w:rPr>
          <w:rFonts w:ascii="Times New Roman" w:hAnsi="Times New Roman" w:eastAsia="仿宋" w:cs="Times New Roman"/>
          <w:sz w:val="30"/>
          <w:szCs w:val="30"/>
        </w:rPr>
        <w:t>部门热心和支持本会工作并具有相应专业知识的管理者。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2、高级会员：具有教授、研究员或正高级工程师职称（或相当职称），在学术上有一定造诣，在本专业有显著成绩的科技工作者。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3、学生会员：在高等院校就读交通</w:t>
      </w:r>
      <w:r>
        <w:rPr>
          <w:rFonts w:hint="eastAsia" w:ascii="Times New Roman" w:hAnsi="Times New Roman" w:eastAsia="仿宋" w:cs="Times New Roman"/>
          <w:sz w:val="30"/>
          <w:szCs w:val="30"/>
        </w:rPr>
        <w:t>运输</w:t>
      </w:r>
      <w:r>
        <w:rPr>
          <w:rFonts w:ascii="Times New Roman" w:hAnsi="Times New Roman" w:eastAsia="仿宋" w:cs="Times New Roman"/>
          <w:sz w:val="30"/>
          <w:szCs w:val="30"/>
        </w:rPr>
        <w:t>专业的博士、硕士研究生和三年级以上本科生。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会员条件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为交通</w:t>
      </w:r>
      <w:r>
        <w:rPr>
          <w:rFonts w:hint="eastAsia" w:ascii="Times New Roman" w:hAnsi="Times New Roman" w:eastAsia="仿宋" w:cs="Times New Roman"/>
          <w:sz w:val="30"/>
          <w:szCs w:val="30"/>
        </w:rPr>
        <w:t>运输</w:t>
      </w:r>
      <w:r>
        <w:rPr>
          <w:rFonts w:ascii="Times New Roman" w:hAnsi="Times New Roman" w:eastAsia="仿宋" w:cs="Times New Roman"/>
          <w:sz w:val="30"/>
          <w:szCs w:val="30"/>
        </w:rPr>
        <w:t>事业服务，有一定数量的科技工作者，愿意支持并参加本会学术、技术活动，具有法人资格并具有良好信誉和影响力的企、事业单位及有关团体。上述单位不分隶属关系和经济性质。</w:t>
      </w:r>
    </w:p>
    <w:p>
      <w:pPr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九</w:t>
      </w:r>
      <w:r>
        <w:rPr>
          <w:rFonts w:ascii="Times New Roman" w:hAnsi="Times New Roman" w:eastAsia="仿宋" w:cs="Times New Roman"/>
          <w:b/>
          <w:sz w:val="30"/>
          <w:szCs w:val="30"/>
        </w:rPr>
        <w:t>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会员入会的程序：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（一）</w:t>
      </w:r>
      <w:r>
        <w:rPr>
          <w:rFonts w:ascii="Times New Roman" w:hAnsi="Times New Roman" w:eastAsia="仿宋" w:cs="Times New Roman"/>
          <w:sz w:val="30"/>
          <w:szCs w:val="30"/>
        </w:rPr>
        <w:t>普通会员、高级会员、学生会员：由本人提出申请，</w:t>
      </w:r>
      <w:bookmarkStart w:id="1" w:name="_Hlk50730153"/>
      <w:r>
        <w:rPr>
          <w:rFonts w:ascii="Times New Roman" w:hAnsi="Times New Roman" w:eastAsia="仿宋" w:cs="Times New Roman"/>
          <w:sz w:val="30"/>
          <w:szCs w:val="30"/>
        </w:rPr>
        <w:t>填写入会申请表，</w:t>
      </w:r>
      <w:bookmarkEnd w:id="1"/>
      <w:r>
        <w:rPr>
          <w:rFonts w:ascii="Times New Roman" w:hAnsi="Times New Roman" w:eastAsia="仿宋" w:cs="Times New Roman"/>
          <w:sz w:val="30"/>
          <w:szCs w:val="30"/>
        </w:rPr>
        <w:t>经本会理事会授权秘书处审核批准后，发放会员证，即成为本会相应类别的会员。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（二）单位</w:t>
      </w:r>
      <w:r>
        <w:rPr>
          <w:rFonts w:ascii="Times New Roman" w:hAnsi="Times New Roman" w:eastAsia="仿宋" w:cs="Times New Roman"/>
          <w:sz w:val="30"/>
          <w:szCs w:val="30"/>
        </w:rPr>
        <w:t>会员：由单位直接向本会提出申请，填写入会申请表，经本会理事会授权秘书处审核批准后，发放入会通知书和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会员证书，即成为本会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会员。</w:t>
      </w:r>
    </w:p>
    <w:p>
      <w:pPr>
        <w:ind w:firstLine="570"/>
        <w:rPr>
          <w:rFonts w:ascii="Times New Roman" w:hAnsi="Times New Roman" w:eastAsia="仿宋" w:cs="Times New Roman"/>
          <w:iCs/>
          <w:sz w:val="30"/>
          <w:szCs w:val="30"/>
        </w:rPr>
      </w:pPr>
      <w:r>
        <w:rPr>
          <w:rFonts w:hint="eastAsia" w:ascii="Times New Roman" w:hAnsi="Times New Roman" w:eastAsia="仿宋" w:cs="Times New Roman"/>
          <w:iCs/>
          <w:sz w:val="30"/>
          <w:szCs w:val="30"/>
        </w:rPr>
        <w:t>（三）</w:t>
      </w:r>
      <w:r>
        <w:rPr>
          <w:rFonts w:ascii="Times New Roman" w:hAnsi="Times New Roman" w:eastAsia="仿宋" w:cs="Times New Roman"/>
          <w:iCs/>
          <w:sz w:val="30"/>
          <w:szCs w:val="30"/>
        </w:rPr>
        <w:t>本会的个人会员或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iCs/>
          <w:sz w:val="30"/>
          <w:szCs w:val="30"/>
        </w:rPr>
        <w:t>会员，由本会接受中国公路学会委托统一颁发中国公路学会会员证。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第十条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会员享有下列权利：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（一）个人会员权利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1、本会的选举权、被选举权和表决权（学生会员除外）；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2、优先或优惠参加本会组织的国内外学术会议、展览会、咨询、培训、科普等各类学术、技术活动；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3、优先获得本会向中国公路学会、河南省科学技术协会等学（协）会组织推荐科技奖励及人才支持计划；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4、优惠获得本会主办并通过本会征订的学术刊物和有关学术资料。会员可在同等优先的原则下，在本会主办的刊物和会议发表论文；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5、对本会工作的批评建议权和监督权；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6、自愿入会和自由退会权。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会员权利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1、优先或优惠参加本会举办的各类学术、技术活动；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2、优惠获得本会一定数量的学术刊物和有关学术资料；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3、根据本会理事候选人的条件和分配原则，推荐本单位的代表为理事候选人；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4、优先或优惠获得本会提供的技术性、工程性和政策性等咨询服务；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5、优先获得本会向中国公路学会、中国土木工程学会、中国公路建设行业协会等学（协）会组织推荐各类科技奖励及工程创优服务；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6、委托本会协助举办技术交流、产品展示和技术培训等活动；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7、对本会工作的批评建议权和监督权；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8、自愿入会和自由退会权。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一</w:t>
      </w:r>
      <w:r>
        <w:rPr>
          <w:rFonts w:ascii="Times New Roman" w:hAnsi="Times New Roman" w:eastAsia="仿宋" w:cs="Times New Roman"/>
          <w:b/>
          <w:sz w:val="30"/>
          <w:szCs w:val="30"/>
        </w:rPr>
        <w:t>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会员履行下列义务：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（一）个人会员义务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1、遵守本会章程，执行本会决议；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2、维护本会合法权益；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3、积极参加和支持本会开展的各类学术、技术活动；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4、按规定缴纳会费（学生会员除外）；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5、向本会反映情况，提供有关资料。</w:t>
      </w:r>
      <w:bookmarkStart w:id="2" w:name="_GoBack"/>
      <w:bookmarkEnd w:id="2"/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会员义务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1、遵守本会章程，执行本会决议，维护本会合法权益；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2、协助本会开展相关学术、技术活动和科普活动，动员和支持会员参加本会组织的活动和撰写论文；</w:t>
      </w:r>
    </w:p>
    <w:p>
      <w:pPr>
        <w:tabs>
          <w:tab w:val="left" w:pos="5888"/>
        </w:tabs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3、按规定缴纳会费；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4、向本会反映情况，提供有关资料。</w:t>
      </w:r>
    </w:p>
    <w:p>
      <w:pPr>
        <w:pStyle w:val="2"/>
        <w:spacing w:before="0" w:beforeAutospacing="0" w:after="0" w:afterAutospacing="0"/>
        <w:ind w:firstLine="602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kern w:val="2"/>
          <w:sz w:val="30"/>
          <w:szCs w:val="30"/>
        </w:rPr>
        <w:t>第十二条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 xml:space="preserve">  会员如有违反法律法规和本章程的行为，经理事会或者常务理事会表决通过，给予下列处分： 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（一）警告；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（二）通报批评；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 xml:space="preserve">（三）暂停行使会员权利； 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（四）除名。</w:t>
      </w:r>
    </w:p>
    <w:p>
      <w:pPr>
        <w:ind w:firstLine="57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三</w:t>
      </w:r>
      <w:r>
        <w:rPr>
          <w:rFonts w:ascii="Times New Roman" w:hAnsi="Times New Roman" w:eastAsia="仿宋" w:cs="Times New Roman"/>
          <w:b/>
          <w:sz w:val="30"/>
          <w:szCs w:val="30"/>
        </w:rPr>
        <w:t>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会员退会应书面通知本会，并交回会员证。</w:t>
      </w:r>
    </w:p>
    <w:p>
      <w:pPr>
        <w:pStyle w:val="2"/>
        <w:spacing w:before="0" w:beforeAutospacing="0" w:after="0" w:afterAutospacing="0"/>
        <w:ind w:firstLine="590" w:firstLineChars="196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kern w:val="2"/>
          <w:sz w:val="30"/>
          <w:szCs w:val="30"/>
        </w:rPr>
        <w:t>第十四条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 xml:space="preserve">  会员有下列情形之一的，自动丧失会员资格：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（一）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1年无故不缴纳会费，经本会通知提示后，1年内仍不缴纳会费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；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（二）不再符合会员条件；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（三）丧失完全民事行为能力；</w:t>
      </w:r>
    </w:p>
    <w:p>
      <w:pPr>
        <w:pStyle w:val="2"/>
        <w:spacing w:before="0" w:beforeAutospacing="0" w:after="0" w:afterAutospacing="0"/>
        <w:ind w:firstLine="600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（四）个人会员被剥夺政治权利；</w:t>
      </w:r>
    </w:p>
    <w:p>
      <w:pPr>
        <w:pStyle w:val="2"/>
        <w:spacing w:before="0" w:beforeAutospacing="0" w:after="0" w:afterAutospacing="0"/>
        <w:ind w:firstLine="602" w:firstLineChars="200"/>
        <w:contextualSpacing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ascii="Times New Roman" w:hAnsi="Times New Roman" w:eastAsia="仿宋" w:cs="Times New Roman"/>
          <w:b/>
          <w:kern w:val="2"/>
          <w:sz w:val="30"/>
          <w:szCs w:val="30"/>
        </w:rPr>
        <w:t>第十</w:t>
      </w:r>
      <w:r>
        <w:rPr>
          <w:rFonts w:hint="eastAsia" w:ascii="Times New Roman" w:hAnsi="Times New Roman" w:eastAsia="仿宋" w:cs="Times New Roman"/>
          <w:b/>
          <w:kern w:val="2"/>
          <w:sz w:val="30"/>
          <w:szCs w:val="30"/>
        </w:rPr>
        <w:t>五</w:t>
      </w:r>
      <w:r>
        <w:rPr>
          <w:rFonts w:ascii="Times New Roman" w:hAnsi="Times New Roman" w:eastAsia="仿宋" w:cs="Times New Roman"/>
          <w:b/>
          <w:kern w:val="2"/>
          <w:sz w:val="30"/>
          <w:szCs w:val="30"/>
        </w:rPr>
        <w:t>条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 xml:space="preserve">  会员如有严重违反本章程的行为，经常务理事会表决通过，予以除名。会员如触犯刑律，其会籍即自动被取消。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会员退会、自动丧失会员资格或者被除名后，其在本会相应的职务、权利、义务自行终止。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F23DE2-5B0B-455B-A959-B6DF6CBB12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590AE5-8BBB-45EF-8CEA-6C1F9065E2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762C5E-A020-4339-A264-57627415E5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340C0C43"/>
    <w:rsid w:val="340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2022-09-09T02:00:00Z</dcterms:created>
  <dc:creator>八九点钟的太阳1425520313</dc:creator>
  <cp:lastModifiedBy>八九点钟的太阳1425520313</cp:lastModifiedBy>
  <dcterms:modified xsi:type="dcterms:W3CDTF">2022-09-09T02:05:05Z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17D8721B5F6C4DB39A89D6A205838096</vt:lpwstr>
  </property>
</Properties>
</file>